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7B731B24" w14:textId="77777777" w:rsidR="006D1690" w:rsidRPr="004674F8" w:rsidRDefault="006D1690" w:rsidP="006D1690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674F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Umowa na współkorzystanie z majątku Szpitala</w:t>
      </w:r>
    </w:p>
    <w:p w14:paraId="09E5230D" w14:textId="77777777" w:rsidR="006D1690" w:rsidRPr="004674F8" w:rsidRDefault="006D1690" w:rsidP="006D1690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ar-SA"/>
        </w:rPr>
      </w:pPr>
      <w:r w:rsidRPr="004674F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nr ……./SK/23/N</w:t>
      </w:r>
    </w:p>
    <w:p w14:paraId="367E5DA6" w14:textId="77777777" w:rsidR="006D1690" w:rsidRPr="004674F8" w:rsidRDefault="006D1690" w:rsidP="006D1690">
      <w:pPr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 xml:space="preserve">zawarta w dniu </w:t>
      </w:r>
      <w:r w:rsidRPr="004674F8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……………………..r.</w:t>
      </w:r>
      <w:r w:rsidRPr="004674F8">
        <w:rPr>
          <w:rFonts w:ascii="Arial" w:eastAsia="Times New Roman" w:hAnsi="Arial" w:cs="Arial"/>
          <w:sz w:val="20"/>
          <w:szCs w:val="20"/>
          <w:lang w:eastAsia="zh-CN"/>
        </w:rPr>
        <w:t xml:space="preserve"> w Iławie pomiędzy: </w:t>
      </w:r>
    </w:p>
    <w:p w14:paraId="28DB7E6D" w14:textId="77777777" w:rsidR="006D1690" w:rsidRPr="004674F8" w:rsidRDefault="006D1690" w:rsidP="006D1690">
      <w:pPr>
        <w:tabs>
          <w:tab w:val="left" w:pos="117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78DDC44" w14:textId="77777777" w:rsidR="006D1690" w:rsidRPr="004674F8" w:rsidRDefault="006D1690" w:rsidP="006D1690">
      <w:pPr>
        <w:tabs>
          <w:tab w:val="left" w:pos="1170"/>
        </w:tabs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Powiatowym Szpitalem im. Władysława Biegańskiego w Iławie</w:t>
      </w:r>
    </w:p>
    <w:p w14:paraId="6847C6D0" w14:textId="77777777" w:rsidR="006D1690" w:rsidRPr="004674F8" w:rsidRDefault="006D1690" w:rsidP="006D1690">
      <w:pPr>
        <w:tabs>
          <w:tab w:val="left" w:pos="117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>z siedzibą przy ul. Gen. Wł. Andersa 3, 14-200 Iława</w:t>
      </w:r>
    </w:p>
    <w:p w14:paraId="24A2F68D" w14:textId="77777777" w:rsidR="006D1690" w:rsidRPr="004674F8" w:rsidRDefault="006D1690" w:rsidP="006D1690">
      <w:pPr>
        <w:tabs>
          <w:tab w:val="left" w:pos="1170"/>
        </w:tabs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 xml:space="preserve">reprezentowanym przez </w:t>
      </w:r>
      <w:r w:rsidRPr="004674F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Dyrektora Jacka Zachariasza</w:t>
      </w:r>
    </w:p>
    <w:p w14:paraId="1AD942A9" w14:textId="77777777" w:rsidR="006D1690" w:rsidRPr="004674F8" w:rsidRDefault="006D1690" w:rsidP="006D1690">
      <w:pPr>
        <w:tabs>
          <w:tab w:val="left" w:pos="117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 xml:space="preserve">zwanym w dalszej części umowy </w:t>
      </w:r>
      <w:r w:rsidRPr="004674F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Udostępniającym</w:t>
      </w:r>
      <w:r w:rsidRPr="004674F8">
        <w:rPr>
          <w:rFonts w:ascii="Arial" w:eastAsia="Times New Roman" w:hAnsi="Arial" w:cs="Arial"/>
          <w:sz w:val="20"/>
          <w:szCs w:val="20"/>
          <w:lang w:eastAsia="zh-CN"/>
        </w:rPr>
        <w:t>,</w:t>
      </w:r>
    </w:p>
    <w:p w14:paraId="1BDF1328" w14:textId="77777777" w:rsidR="006D1690" w:rsidRPr="004674F8" w:rsidRDefault="006D1690" w:rsidP="006D1690">
      <w:pPr>
        <w:tabs>
          <w:tab w:val="left" w:pos="1170"/>
        </w:tabs>
        <w:suppressAutoHyphens/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7EE9D20" w14:textId="77777777" w:rsidR="006D1690" w:rsidRPr="004674F8" w:rsidRDefault="006D1690" w:rsidP="006D1690">
      <w:pPr>
        <w:tabs>
          <w:tab w:val="left" w:pos="117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 xml:space="preserve">a </w:t>
      </w:r>
    </w:p>
    <w:p w14:paraId="780ECC48" w14:textId="77777777" w:rsidR="006D1690" w:rsidRPr="004674F8" w:rsidRDefault="006D1690" w:rsidP="006D1690">
      <w:pPr>
        <w:tabs>
          <w:tab w:val="left" w:pos="117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…………………………………………….……………………</w:t>
      </w:r>
    </w:p>
    <w:p w14:paraId="6ABFE96E" w14:textId="77777777" w:rsidR="006D1690" w:rsidRPr="004674F8" w:rsidRDefault="006D1690" w:rsidP="006D1690">
      <w:pPr>
        <w:tabs>
          <w:tab w:val="left" w:pos="117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>z siedzibą przy ……………………………………………</w:t>
      </w:r>
    </w:p>
    <w:p w14:paraId="5F6B03CA" w14:textId="77777777" w:rsidR="006D1690" w:rsidRPr="004674F8" w:rsidRDefault="006D1690" w:rsidP="006D1690">
      <w:pPr>
        <w:tabs>
          <w:tab w:val="left" w:pos="117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 xml:space="preserve">posiadającym </w:t>
      </w:r>
      <w:r w:rsidRPr="004674F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NIP</w:t>
      </w:r>
      <w:r w:rsidRPr="004674F8"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……………………………., </w:t>
      </w:r>
      <w:r w:rsidRPr="004674F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REGON</w:t>
      </w:r>
      <w:r w:rsidRPr="004674F8">
        <w:rPr>
          <w:rFonts w:ascii="Arial" w:eastAsia="Times New Roman" w:hAnsi="Arial" w:cs="Arial"/>
          <w:sz w:val="20"/>
          <w:szCs w:val="20"/>
          <w:lang w:eastAsia="zh-CN"/>
        </w:rPr>
        <w:t>: ……………………………..</w:t>
      </w:r>
    </w:p>
    <w:p w14:paraId="277D4CA1" w14:textId="77777777" w:rsidR="006D1690" w:rsidRPr="004674F8" w:rsidRDefault="006D1690" w:rsidP="006D1690">
      <w:pPr>
        <w:tabs>
          <w:tab w:val="left" w:pos="1170"/>
        </w:tabs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 xml:space="preserve">reprezentowanym przez </w:t>
      </w:r>
      <w:r w:rsidRPr="004674F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……………………………………………….</w:t>
      </w:r>
    </w:p>
    <w:p w14:paraId="0CF173B7" w14:textId="77777777" w:rsidR="006D1690" w:rsidRPr="004674F8" w:rsidRDefault="006D1690" w:rsidP="006D1690">
      <w:pPr>
        <w:tabs>
          <w:tab w:val="left" w:pos="1170"/>
        </w:tabs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 xml:space="preserve">zwanym w dalszej części umowy </w:t>
      </w:r>
      <w:r w:rsidRPr="004674F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Korzystającym</w:t>
      </w:r>
    </w:p>
    <w:p w14:paraId="25F0E1F0" w14:textId="77777777" w:rsidR="006D1690" w:rsidRPr="004674F8" w:rsidRDefault="006D1690" w:rsidP="006D1690">
      <w:pPr>
        <w:tabs>
          <w:tab w:val="left" w:pos="117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5187F58" w14:textId="77777777" w:rsidR="006D1690" w:rsidRPr="004674F8" w:rsidRDefault="006D1690" w:rsidP="006D1690">
      <w:pPr>
        <w:tabs>
          <w:tab w:val="left" w:pos="117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>o treści następującej:</w:t>
      </w:r>
    </w:p>
    <w:p w14:paraId="37DA0D90" w14:textId="77777777" w:rsidR="006D1690" w:rsidRPr="004674F8" w:rsidRDefault="006D1690" w:rsidP="006D1690">
      <w:pPr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>§ 1</w:t>
      </w:r>
    </w:p>
    <w:p w14:paraId="434728CD" w14:textId="77777777" w:rsidR="006D1690" w:rsidRPr="004674F8" w:rsidRDefault="006D1690" w:rsidP="006D1690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>Przedmiotem umowy jest wyrażenie zgody na współkorzystanie z pomieszczeń w obiektach Powiatowego Szpitala w Iławie wraz ze znajdującym się tam wyposażeniem, w zakresie i w związku z wykonywaniem usług zdrowotnych na rzecz Udostępniającego.</w:t>
      </w:r>
    </w:p>
    <w:p w14:paraId="1BF511FF" w14:textId="77777777" w:rsidR="006D1690" w:rsidRPr="004674F8" w:rsidRDefault="006D1690" w:rsidP="006D1690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>Rzeczy objęte umową będą wykorzystywane przez Korzystającego w związku z wykonywaniem usług zdrowotnych na rzecz Udostępniającego i nie mogą służyć innej działalności bez jego zgody.</w:t>
      </w:r>
    </w:p>
    <w:p w14:paraId="23C02F17" w14:textId="77777777" w:rsidR="006D1690" w:rsidRPr="004674F8" w:rsidRDefault="006D1690" w:rsidP="006D1690">
      <w:pPr>
        <w:widowControl w:val="0"/>
        <w:suppressAutoHyphens/>
        <w:autoSpaceDE w:val="0"/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§  2</w:t>
      </w:r>
    </w:p>
    <w:p w14:paraId="1EDB5BD3" w14:textId="77777777" w:rsidR="006D1690" w:rsidRPr="004674F8" w:rsidRDefault="006D1690" w:rsidP="006D1690">
      <w:pPr>
        <w:numPr>
          <w:ilvl w:val="0"/>
          <w:numId w:val="8"/>
        </w:numPr>
        <w:tabs>
          <w:tab w:val="left" w:pos="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 xml:space="preserve">Korzystający z tytułu realizacji przedmiotowej umowy zobowiązuje się płacić Udostępniającemu kwotę odpowiadającą iloczynowi liczby godzin wykonywania umowy o udzielanie zamówienia na świadczenia zdrowotne  w miesiącu i stawki jednostkowej. Ustala się stawkę jednostkową w wysokości </w:t>
      </w:r>
      <w:r w:rsidRPr="004674F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0,2 zł</w:t>
      </w:r>
      <w:r w:rsidRPr="004674F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4674F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+ VAT</w:t>
      </w:r>
      <w:r w:rsidRPr="004674F8">
        <w:rPr>
          <w:rFonts w:ascii="Arial" w:eastAsia="Times New Roman" w:hAnsi="Arial" w:cs="Arial"/>
          <w:sz w:val="20"/>
          <w:szCs w:val="20"/>
          <w:lang w:eastAsia="zh-CN"/>
        </w:rPr>
        <w:t xml:space="preserve"> za </w:t>
      </w:r>
      <w:r w:rsidRPr="004674F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 godzinę</w:t>
      </w:r>
      <w:r w:rsidRPr="004674F8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</w:p>
    <w:p w14:paraId="605E78A7" w14:textId="77777777" w:rsidR="006D1690" w:rsidRPr="004674F8" w:rsidRDefault="006D1690" w:rsidP="006D1690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 xml:space="preserve">Opłata obejmuje koszty bieżącej eksploatacji i konserwację, w tym opłaty za: energię elektryczną, co, </w:t>
      </w:r>
      <w:proofErr w:type="spellStart"/>
      <w:r w:rsidRPr="004674F8">
        <w:rPr>
          <w:rFonts w:ascii="Arial" w:eastAsia="Times New Roman" w:hAnsi="Arial" w:cs="Arial"/>
          <w:sz w:val="20"/>
          <w:szCs w:val="20"/>
          <w:lang w:eastAsia="zh-CN"/>
        </w:rPr>
        <w:t>cw</w:t>
      </w:r>
      <w:proofErr w:type="spellEnd"/>
      <w:r w:rsidRPr="004674F8">
        <w:rPr>
          <w:rFonts w:ascii="Arial" w:eastAsia="Times New Roman" w:hAnsi="Arial" w:cs="Arial"/>
          <w:sz w:val="20"/>
          <w:szCs w:val="20"/>
          <w:lang w:eastAsia="zh-CN"/>
        </w:rPr>
        <w:t>, wod.-kan., utylizację odpadów medycznych, wywóz nieczystości komunalnych, dozór mienia, przegląd systemu p.poż. oraz wszelkie koszty wynikające z utrzymania i konserwacji przedmiotu umowy.</w:t>
      </w:r>
    </w:p>
    <w:p w14:paraId="2347980E" w14:textId="77777777" w:rsidR="006D1690" w:rsidRPr="004674F8" w:rsidRDefault="006D1690" w:rsidP="006D1690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>Opłata nie obejmuje kosztów prania osobistej odzieży ochronnej, którą Korzystający czyści we własnym zakresie (konieczność udokumentowania spełnienia wymogów SANEPID-u w tym zakresie) względnie zawrze z Udostępniającym umowę na usługi pralnicze.</w:t>
      </w:r>
    </w:p>
    <w:p w14:paraId="0CA10E75" w14:textId="77777777" w:rsidR="006D1690" w:rsidRPr="004674F8" w:rsidRDefault="006D1690" w:rsidP="006D1690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>Do ww. opłaty nie jest wliczana opłata za korzystanie z telefonu, którą Korzystający zobowiązany jest uiszczać terminowo na podstawie otrzymywanych od Udostępniającego kopii  rachunków telefonicznych. Wysokość opłaty ustalana jest w stosunku do czasu, w którym telefon pozostaje w dyspozycji Korzystającego. Nie dotyczy to rozmów służbowych.</w:t>
      </w:r>
    </w:p>
    <w:p w14:paraId="19B448EA" w14:textId="77777777" w:rsidR="006D1690" w:rsidRPr="004674F8" w:rsidRDefault="006D1690" w:rsidP="006D1690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>Korzystający zobowiązuje się płacić opłatę miesięcznie z dołu w terminie 7 dni od dnia otrzymania faktury VAT od Udostępniającego.</w:t>
      </w:r>
    </w:p>
    <w:p w14:paraId="7DCB4829" w14:textId="77777777" w:rsidR="004674F8" w:rsidRDefault="004674F8" w:rsidP="00DA2C1A">
      <w:pPr>
        <w:tabs>
          <w:tab w:val="left" w:pos="0"/>
        </w:tabs>
        <w:suppressAutoHyphens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93B0A58" w14:textId="77777777" w:rsidR="004674F8" w:rsidRDefault="004674F8" w:rsidP="004674F8">
      <w:pPr>
        <w:tabs>
          <w:tab w:val="left" w:pos="0"/>
        </w:tabs>
        <w:suppressAutoHyphens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0294E09" w14:textId="77777777" w:rsidR="004674F8" w:rsidRDefault="004674F8" w:rsidP="004674F8">
      <w:pPr>
        <w:tabs>
          <w:tab w:val="left" w:pos="0"/>
        </w:tabs>
        <w:suppressAutoHyphens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45E0B81" w14:textId="4908C2E3" w:rsidR="006D1690" w:rsidRPr="004674F8" w:rsidRDefault="006D1690" w:rsidP="006D1690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>Należności za przedmiot umowy płatne będą przelewem na rachunek podany na fakturze VAT lub w formie potrącenia.</w:t>
      </w:r>
    </w:p>
    <w:p w14:paraId="16EC2D2E" w14:textId="77777777" w:rsidR="006D1690" w:rsidRPr="004674F8" w:rsidRDefault="006D1690" w:rsidP="006D1690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>Udostępniający zastrzega sobie prawo zmiany wysokości opłaty określonej w  ust. 1 w przypadku zmiany wysokości któregokolwiek czynnika mającego wpływ na jego wysokość.</w:t>
      </w:r>
    </w:p>
    <w:p w14:paraId="7D8E04F7" w14:textId="77777777" w:rsidR="006D1690" w:rsidRPr="004674F8" w:rsidRDefault="006D1690" w:rsidP="006D1690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>Zmiana naliczenia wysokości opłaty wymaga sporządzenia aneksu do umowy i podpisania przez obie strony.  Nie podpisanie aneksu spowoduje rozwiązanie niniejszej umowy na koniec miesiąca, od którego miałby obowiązywać aneks.</w:t>
      </w:r>
    </w:p>
    <w:p w14:paraId="4C616DF8" w14:textId="77777777" w:rsidR="006D1690" w:rsidRPr="004674F8" w:rsidRDefault="006D1690" w:rsidP="006D1690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>W razie zwłoki w opłacaniu opłaty Udostępniającemu służy prawo naliczenia odsetek ustawowych na podstawie obowiązujących przepisów.</w:t>
      </w:r>
    </w:p>
    <w:p w14:paraId="50C48ED8" w14:textId="77777777" w:rsidR="006D1690" w:rsidRPr="004674F8" w:rsidRDefault="006D1690" w:rsidP="006D1690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>§ 3</w:t>
      </w:r>
    </w:p>
    <w:p w14:paraId="1FA8E6D0" w14:textId="77777777" w:rsidR="006D1690" w:rsidRPr="004674F8" w:rsidRDefault="006D1690" w:rsidP="006D1690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Udostępniający w stosunku do przedmiotu umowy zobowiązuje się do:</w:t>
      </w:r>
    </w:p>
    <w:p w14:paraId="2DAB7415" w14:textId="77777777" w:rsidR="006D1690" w:rsidRPr="004674F8" w:rsidRDefault="006D1690" w:rsidP="006D1690">
      <w:pPr>
        <w:widowControl w:val="0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Przeprowadzania napraw głównych i bieżących oraz remontów kapitalnych pomieszczeń i wyposażenia,  w tym również wymiany i naprawy instalacji zasilających,</w:t>
      </w:r>
    </w:p>
    <w:p w14:paraId="25911E26" w14:textId="77777777" w:rsidR="006D1690" w:rsidRPr="004674F8" w:rsidRDefault="006D1690" w:rsidP="006D1690">
      <w:pPr>
        <w:widowControl w:val="0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Zapewnienie obsługi technicznej pomieszczeń i wyposażenia oraz dokonywanie jego bieżących konserwacji.</w:t>
      </w:r>
    </w:p>
    <w:p w14:paraId="4B3E6D73" w14:textId="77777777" w:rsidR="006D1690" w:rsidRPr="004674F8" w:rsidRDefault="006D1690" w:rsidP="006D1690">
      <w:pPr>
        <w:widowControl w:val="0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Ubezpieczenia obiektu – w którym zlokalizowany jest przedmiot umowy – do pełnej jego wartości od ognia i innych żywiołów objętym posiadanym ubezpieczeniem przez czas trwania umowy. Ubezpieczenie nie dotyczy rzeczy stanowiących własność Korzystającego wniesionych do pomieszczeń stanowiących przedmiot umowy.</w:t>
      </w:r>
    </w:p>
    <w:p w14:paraId="34F99FDB" w14:textId="77777777" w:rsidR="006D1690" w:rsidRPr="004674F8" w:rsidRDefault="006D1690" w:rsidP="006D1690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Korzystający zobowiązuje się do:</w:t>
      </w:r>
    </w:p>
    <w:p w14:paraId="67766E8C" w14:textId="77777777" w:rsidR="006D1690" w:rsidRPr="004674F8" w:rsidRDefault="006D1690" w:rsidP="006D1690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Używania przedmiotu umowy zgodnie z jego przeznaczeniem,</w:t>
      </w:r>
    </w:p>
    <w:p w14:paraId="457BD078" w14:textId="77777777" w:rsidR="006D1690" w:rsidRPr="004674F8" w:rsidRDefault="006D1690" w:rsidP="006D1690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Dbałości o użytkowanie przedmiotu umowy,</w:t>
      </w:r>
    </w:p>
    <w:p w14:paraId="39F95CBE" w14:textId="77777777" w:rsidR="006D1690" w:rsidRPr="004674F8" w:rsidRDefault="006D1690" w:rsidP="006D1690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Zapewnienie ciągłości udzielania świadczeń zdrowotnych przez efektywne wykorzystanie przedmiotu umowy,</w:t>
      </w:r>
    </w:p>
    <w:p w14:paraId="2E67B400" w14:textId="77777777" w:rsidR="006D1690" w:rsidRPr="004674F8" w:rsidRDefault="006D1690" w:rsidP="006D1690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Niezwłocznego powiadamiania Udostępniającego o wszystkich nieprawidłowościach w zakresie przestrzegania przepisów i zasad ochrony środowiska oraz gospodarki odpadami i do podjęcia natychmiastowych działań mających na celu zminimalizowanie ich skutków do czasu przybycia specjalistycznych służb z zakresu ochrony środowiska,</w:t>
      </w:r>
    </w:p>
    <w:p w14:paraId="5B7128B5" w14:textId="77777777" w:rsidR="006D1690" w:rsidRPr="004674F8" w:rsidRDefault="006D1690" w:rsidP="006D1690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Terminowego opłacania należności wynikających z zawartej umowy,</w:t>
      </w:r>
    </w:p>
    <w:p w14:paraId="1F339740" w14:textId="77777777" w:rsidR="006D1690" w:rsidRPr="004674F8" w:rsidRDefault="006D1690" w:rsidP="006D1690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Niezwłoczne zawiadomienie Udostępniającego o niewłaściwym korzystaniu z przedmiotu umowy przez inne osoby mające prawo do korzystania.</w:t>
      </w:r>
    </w:p>
    <w:p w14:paraId="193E3085" w14:textId="77777777" w:rsidR="006D1690" w:rsidRPr="004674F8" w:rsidRDefault="006D1690" w:rsidP="006D1690">
      <w:pPr>
        <w:widowControl w:val="0"/>
        <w:suppressAutoHyphens/>
        <w:autoSpaceDE w:val="0"/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01D80FA0" w14:textId="77777777" w:rsidR="006D1690" w:rsidRDefault="006D1690" w:rsidP="006D1690">
      <w:pPr>
        <w:widowControl w:val="0"/>
        <w:numPr>
          <w:ilvl w:val="0"/>
          <w:numId w:val="13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 xml:space="preserve">Umowa zostaje zawarta od dnia </w:t>
      </w:r>
      <w:r w:rsidRPr="004674F8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</w:t>
      </w:r>
      <w:r w:rsidRPr="004674F8">
        <w:rPr>
          <w:rFonts w:ascii="Arial" w:eastAsia="Times New Roman" w:hAnsi="Arial" w:cs="Arial"/>
          <w:sz w:val="20"/>
          <w:szCs w:val="20"/>
          <w:lang w:eastAsia="pl-PL"/>
        </w:rPr>
        <w:t xml:space="preserve"> na czas trwania umowy w związku z wykonywaniem usług zdrowotnych na rzecz Udostępniającego.</w:t>
      </w:r>
    </w:p>
    <w:p w14:paraId="50FFCD2B" w14:textId="77777777" w:rsidR="004674F8" w:rsidRDefault="004674F8" w:rsidP="004674F8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92D096" w14:textId="77777777" w:rsidR="004674F8" w:rsidRDefault="004674F8" w:rsidP="004674F8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F465BC" w14:textId="77777777" w:rsidR="004674F8" w:rsidRDefault="004674F8" w:rsidP="004674F8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846FA9" w14:textId="77777777" w:rsidR="004674F8" w:rsidRDefault="004674F8" w:rsidP="004674F8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5A08F3" w14:textId="77777777" w:rsidR="004674F8" w:rsidRDefault="004674F8" w:rsidP="004674F8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C7C4B3" w14:textId="77777777" w:rsidR="004674F8" w:rsidRPr="004674F8" w:rsidRDefault="004674F8" w:rsidP="004674F8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DC0E2B" w14:textId="77777777" w:rsidR="006D1690" w:rsidRPr="004674F8" w:rsidRDefault="006D1690" w:rsidP="006D1690">
      <w:pPr>
        <w:widowControl w:val="0"/>
        <w:numPr>
          <w:ilvl w:val="0"/>
          <w:numId w:val="13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Udostępniający ma prawo rozwiązać umowę ze skutkiem natychmiastowym, gdy Korzystający:</w:t>
      </w:r>
    </w:p>
    <w:p w14:paraId="0D186570" w14:textId="77777777" w:rsidR="006D1690" w:rsidRPr="004674F8" w:rsidRDefault="006D1690" w:rsidP="006D1690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Używa przedmiotu umowy w sposób niezgodny z jego przeznaczeniem i celem oznaczonym w umowie wg § 1 ust. 2 po uprzednim pisemnym wezwaniu wyznaczającym termin do zaniechania działań niezgodnych  z postanowieniami niniejszej umowy,</w:t>
      </w:r>
    </w:p>
    <w:p w14:paraId="7BF82DAF" w14:textId="77777777" w:rsidR="006D1690" w:rsidRPr="004674F8" w:rsidRDefault="006D1690" w:rsidP="006D1690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Naruszy ustalenia zawarte w § 3 ust. 2 niniejszej umowy,</w:t>
      </w:r>
    </w:p>
    <w:p w14:paraId="7AFD9505" w14:textId="77777777" w:rsidR="006D1690" w:rsidRPr="004674F8" w:rsidRDefault="006D1690" w:rsidP="006D1690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Zalega z zapłatą opłaty za dwa pełne okresy płatności.</w:t>
      </w:r>
    </w:p>
    <w:p w14:paraId="6D4AEA28" w14:textId="77777777" w:rsidR="006D1690" w:rsidRPr="004674F8" w:rsidRDefault="006D1690" w:rsidP="006D1690">
      <w:pPr>
        <w:widowControl w:val="0"/>
        <w:numPr>
          <w:ilvl w:val="0"/>
          <w:numId w:val="13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Strony dopuszczają możliwość rozwiązania umowy za 2-tygodniowym okresem wypowiedzenia, który może być skrócony za zgodą stron.</w:t>
      </w:r>
    </w:p>
    <w:p w14:paraId="6E05FEC8" w14:textId="77777777" w:rsidR="006D1690" w:rsidRPr="004674F8" w:rsidRDefault="006D1690" w:rsidP="006D1690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§  5</w:t>
      </w:r>
    </w:p>
    <w:p w14:paraId="770C4167" w14:textId="5B6D9BA6" w:rsidR="006D1690" w:rsidRPr="004674F8" w:rsidRDefault="006D1690" w:rsidP="006D1690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74F8">
        <w:rPr>
          <w:rFonts w:ascii="Arial" w:eastAsia="Times New Roman" w:hAnsi="Arial" w:cs="Arial"/>
          <w:sz w:val="20"/>
          <w:szCs w:val="20"/>
          <w:lang w:eastAsia="zh-CN"/>
        </w:rPr>
        <w:t>Uprawnienie Korzystającego do korzystania z przedmiotu umowy nie może ograniczać Udostępniającego w wykonywaniu jego statutowych zadań.</w:t>
      </w:r>
    </w:p>
    <w:p w14:paraId="2C360B46" w14:textId="77777777" w:rsidR="006D1690" w:rsidRPr="004674F8" w:rsidRDefault="006D1690" w:rsidP="006D1690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305B43D6" w14:textId="77777777" w:rsidR="006D1690" w:rsidRPr="004674F8" w:rsidRDefault="006D1690" w:rsidP="006D1690">
      <w:pPr>
        <w:widowControl w:val="0"/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Każda ze stron jest zwolniona z wykonywania swoich zobowiązań wynikających z niniejszej umowy w przypadku zaistnienia okoliczności siły wyższej, za które uważa się w szczególności zdarzenie takie jak wojna, klęski żywiołowe, strajki ogólnokrajowe, konieczność wykonania decyzji administracyjnej lub wyroku sądowego itp.</w:t>
      </w:r>
    </w:p>
    <w:p w14:paraId="3846468E" w14:textId="77777777" w:rsidR="006D1690" w:rsidRPr="004674F8" w:rsidRDefault="006D1690" w:rsidP="006D1690">
      <w:pPr>
        <w:widowControl w:val="0"/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W przypadku zaistnienia siły wyższej Strona powołująca się na nią jest zobowiązana niezwłocznie powiadomić pisemnie drugą Stronę o ich powstaniu z podaniem powodów. W takim przypadku Strony wspólnie uzgodnią dalszy tryb wykonywania niniejszej umowy.</w:t>
      </w:r>
    </w:p>
    <w:p w14:paraId="7B0D78F1" w14:textId="77777777" w:rsidR="006D1690" w:rsidRPr="004674F8" w:rsidRDefault="006D1690" w:rsidP="006D1690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4EE5C111" w14:textId="77777777" w:rsidR="006D1690" w:rsidRPr="004674F8" w:rsidRDefault="006D1690" w:rsidP="006D1690">
      <w:pPr>
        <w:widowControl w:val="0"/>
        <w:numPr>
          <w:ilvl w:val="0"/>
          <w:numId w:val="14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Wszelkie spory związane z zawarciem i wykonywaniem umowy będą rozstrzygane pomiędzy Stronami w sposób polubowny, a w przypadku braku porozumienia między nimi, Strony poddają je pod rozstrzygnięcie przez właściwy sąd dla położenia przedmiotu umowy.</w:t>
      </w:r>
    </w:p>
    <w:p w14:paraId="5F2C8B68" w14:textId="77777777" w:rsidR="006D1690" w:rsidRPr="004674F8" w:rsidRDefault="006D1690" w:rsidP="006D1690">
      <w:pPr>
        <w:widowControl w:val="0"/>
        <w:numPr>
          <w:ilvl w:val="0"/>
          <w:numId w:val="14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4F8">
        <w:rPr>
          <w:rFonts w:ascii="Arial" w:eastAsia="Times New Roman" w:hAnsi="Arial" w:cs="Arial"/>
          <w:sz w:val="20"/>
          <w:szCs w:val="20"/>
          <w:lang w:eastAsia="pl-PL"/>
        </w:rPr>
        <w:t>W razie nieważności któregokolwiek z postanowień umowy zastosowanie ma przepis art. 58 § 3 Kodeksu cywilnego. W takim wypadku Strony uzgodnią treść nowego postanowienia w celu zastąpienia nieważnego,  o ile nie naruszy to powołanego artykułu Kodeksu cywilnego.</w:t>
      </w:r>
    </w:p>
    <w:p w14:paraId="3D7AD464" w14:textId="77777777" w:rsidR="004674F8" w:rsidRPr="004674F8" w:rsidRDefault="004674F8" w:rsidP="004674F8">
      <w:pPr>
        <w:pStyle w:val="FR1"/>
        <w:spacing w:before="0" w:line="360" w:lineRule="auto"/>
      </w:pPr>
      <w:r w:rsidRPr="004674F8">
        <w:t>§ 8</w:t>
      </w:r>
    </w:p>
    <w:p w14:paraId="2C32D500" w14:textId="77777777" w:rsidR="004674F8" w:rsidRPr="004674F8" w:rsidRDefault="004674F8" w:rsidP="004674F8">
      <w:pPr>
        <w:pStyle w:val="FR1"/>
        <w:numPr>
          <w:ilvl w:val="0"/>
          <w:numId w:val="17"/>
        </w:numPr>
        <w:tabs>
          <w:tab w:val="clear" w:pos="0"/>
          <w:tab w:val="num" w:pos="-360"/>
        </w:tabs>
        <w:spacing w:before="0" w:line="360" w:lineRule="auto"/>
        <w:ind w:left="360"/>
        <w:jc w:val="both"/>
      </w:pPr>
      <w:r w:rsidRPr="004674F8">
        <w:t>W przypadku stwierdzenia przez Udostępniającego wykorzystywania przez Korzystającego przedmiotu Umowy niezgodnie z przeznaczeniem, bądź udostępnienia go podmiotom trzecim odpłatnie bądź nieodpłatnie w celu wykonywania przez podmioty trzecie działalności gospodarczej (choćby okazjonalnej) bez pisemnej zgody Udostępniającego, Udostępniający może obciążyć Korzystającego karą umowną w wysokości 5% (pięć procent) łącznej wysokości miesięcznego wynagrodzenia brutto za każdy przypadek naruszenia Umowy. Jeżeli szkoda Udostępniającego przewyższy zastrzeżoną kare umowną, Udostępniający może dochodzić naprawienia szkody na zasadach ogólnych.</w:t>
      </w:r>
    </w:p>
    <w:p w14:paraId="35221E38" w14:textId="77777777" w:rsidR="004674F8" w:rsidRPr="004674F8" w:rsidRDefault="004674F8" w:rsidP="004674F8">
      <w:pPr>
        <w:pStyle w:val="FR1"/>
        <w:numPr>
          <w:ilvl w:val="0"/>
          <w:numId w:val="17"/>
        </w:numPr>
        <w:tabs>
          <w:tab w:val="clear" w:pos="0"/>
          <w:tab w:val="num" w:pos="-360"/>
        </w:tabs>
        <w:spacing w:before="0" w:line="360" w:lineRule="auto"/>
        <w:ind w:left="360"/>
        <w:jc w:val="both"/>
      </w:pPr>
      <w:r w:rsidRPr="004674F8">
        <w:t>Wszelkie zmiany niniejszej umowy lub jej rozwiązanie ze skutkiem natychmiastowym wymagają formy pisemnej pod rygorem nieważności.</w:t>
      </w:r>
    </w:p>
    <w:p w14:paraId="6C64B0A7" w14:textId="77777777" w:rsidR="004674F8" w:rsidRDefault="004674F8" w:rsidP="004674F8">
      <w:pPr>
        <w:pStyle w:val="FR1"/>
        <w:spacing w:before="0" w:line="360" w:lineRule="auto"/>
      </w:pPr>
    </w:p>
    <w:p w14:paraId="5AEC9CB2" w14:textId="77777777" w:rsidR="004674F8" w:rsidRDefault="004674F8" w:rsidP="004674F8">
      <w:pPr>
        <w:pStyle w:val="FR1"/>
        <w:spacing w:before="0" w:line="360" w:lineRule="auto"/>
      </w:pPr>
    </w:p>
    <w:p w14:paraId="4EB6C080" w14:textId="77777777" w:rsidR="004674F8" w:rsidRDefault="004674F8" w:rsidP="004674F8">
      <w:pPr>
        <w:pStyle w:val="FR1"/>
        <w:spacing w:before="0" w:line="360" w:lineRule="auto"/>
      </w:pPr>
    </w:p>
    <w:p w14:paraId="2E40D944" w14:textId="77777777" w:rsidR="004674F8" w:rsidRDefault="004674F8" w:rsidP="004674F8">
      <w:pPr>
        <w:pStyle w:val="FR1"/>
        <w:spacing w:before="0" w:line="360" w:lineRule="auto"/>
      </w:pPr>
    </w:p>
    <w:p w14:paraId="78EE0D2D" w14:textId="5403BB9A" w:rsidR="004674F8" w:rsidRPr="004674F8" w:rsidRDefault="004674F8" w:rsidP="004674F8">
      <w:pPr>
        <w:pStyle w:val="FR1"/>
        <w:spacing w:before="0" w:line="360" w:lineRule="auto"/>
      </w:pPr>
      <w:r w:rsidRPr="004674F8">
        <w:t>§ 9</w:t>
      </w:r>
    </w:p>
    <w:p w14:paraId="5F7C7873" w14:textId="77777777" w:rsidR="004674F8" w:rsidRPr="004674F8" w:rsidRDefault="004674F8" w:rsidP="004674F8">
      <w:pPr>
        <w:pStyle w:val="FR1"/>
        <w:spacing w:before="0" w:line="360" w:lineRule="auto"/>
        <w:jc w:val="both"/>
      </w:pPr>
      <w:r w:rsidRPr="004674F8">
        <w:t>W kwestiach nie uregulowanych niniejszą umową zastosowanie mają przepisy Kodeksu cywilnego.</w:t>
      </w:r>
    </w:p>
    <w:p w14:paraId="4525AC6B" w14:textId="77777777" w:rsidR="004674F8" w:rsidRPr="004674F8" w:rsidRDefault="004674F8" w:rsidP="004674F8">
      <w:pPr>
        <w:pStyle w:val="FR1"/>
        <w:spacing w:before="0" w:line="360" w:lineRule="auto"/>
      </w:pPr>
      <w:r w:rsidRPr="004674F8">
        <w:t>§ 10</w:t>
      </w:r>
    </w:p>
    <w:p w14:paraId="51545A24" w14:textId="77777777" w:rsidR="004674F8" w:rsidRPr="004674F8" w:rsidRDefault="004674F8" w:rsidP="004674F8">
      <w:pPr>
        <w:pStyle w:val="FR1"/>
        <w:spacing w:before="0" w:line="360" w:lineRule="auto"/>
        <w:jc w:val="both"/>
      </w:pPr>
      <w:r w:rsidRPr="004674F8">
        <w:t>Umowę sporządzono w dwóch jednobrzmiących egzemplarzach, po jednym dla każdej ze stron.</w:t>
      </w:r>
    </w:p>
    <w:p w14:paraId="2C12E5AE" w14:textId="77777777" w:rsidR="004674F8" w:rsidRPr="004674F8" w:rsidRDefault="004674F8" w:rsidP="004674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020C70" w14:textId="77777777" w:rsidR="004674F8" w:rsidRPr="00701F05" w:rsidRDefault="004674F8" w:rsidP="004674F8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25A428CA" w14:textId="77777777" w:rsidR="004674F8" w:rsidRPr="00701F05" w:rsidRDefault="004674F8" w:rsidP="004674F8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25BD89DA" w14:textId="4767CF84" w:rsidR="004674F8" w:rsidRPr="00701F05" w:rsidRDefault="004674F8" w:rsidP="004674F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701F05">
        <w:rPr>
          <w:rFonts w:ascii="Tahoma" w:hAnsi="Tahoma" w:cs="Tahoma"/>
          <w:sz w:val="20"/>
          <w:szCs w:val="20"/>
        </w:rPr>
        <w:t>Udostępniający</w:t>
      </w:r>
      <w:r w:rsidRPr="00701F05">
        <w:rPr>
          <w:rFonts w:ascii="Tahoma" w:hAnsi="Tahoma" w:cs="Tahoma"/>
          <w:sz w:val="20"/>
          <w:szCs w:val="20"/>
        </w:rPr>
        <w:tab/>
      </w:r>
      <w:r w:rsidRPr="00701F05">
        <w:rPr>
          <w:rFonts w:ascii="Tahoma" w:hAnsi="Tahoma" w:cs="Tahoma"/>
          <w:sz w:val="20"/>
          <w:szCs w:val="20"/>
        </w:rPr>
        <w:tab/>
      </w:r>
      <w:r w:rsidRPr="00701F05">
        <w:rPr>
          <w:rFonts w:ascii="Tahoma" w:hAnsi="Tahoma" w:cs="Tahoma"/>
          <w:sz w:val="20"/>
          <w:szCs w:val="20"/>
        </w:rPr>
        <w:tab/>
      </w:r>
      <w:r w:rsidRPr="00701F05">
        <w:rPr>
          <w:rFonts w:ascii="Tahoma" w:hAnsi="Tahoma" w:cs="Tahoma"/>
          <w:sz w:val="20"/>
          <w:szCs w:val="20"/>
        </w:rPr>
        <w:tab/>
      </w:r>
      <w:r w:rsidRPr="00701F05">
        <w:rPr>
          <w:rFonts w:ascii="Tahoma" w:hAnsi="Tahoma" w:cs="Tahoma"/>
          <w:sz w:val="20"/>
          <w:szCs w:val="20"/>
        </w:rPr>
        <w:tab/>
        <w:t xml:space="preserve">                           Korzystający</w:t>
      </w:r>
    </w:p>
    <w:p w14:paraId="735E3A12" w14:textId="77777777" w:rsidR="004674F8" w:rsidRPr="00701F05" w:rsidRDefault="004674F8" w:rsidP="004674F8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2AD9BBC7" w14:textId="77777777" w:rsidR="001B7BAF" w:rsidRPr="001B7BAF" w:rsidRDefault="001B7BAF" w:rsidP="001B7BAF">
      <w:pPr>
        <w:tabs>
          <w:tab w:val="left" w:pos="708"/>
          <w:tab w:val="left" w:pos="1185"/>
        </w:tabs>
        <w:spacing w:line="360" w:lineRule="auto"/>
        <w:ind w:left="720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14:paraId="7E057A89" w14:textId="77777777" w:rsidR="001B7BAF" w:rsidRPr="001B7BAF" w:rsidRDefault="001B7BAF" w:rsidP="001B7BAF">
      <w:pPr>
        <w:tabs>
          <w:tab w:val="left" w:pos="708"/>
          <w:tab w:val="left" w:pos="1185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33AD148" w14:textId="77777777" w:rsidR="001B7BAF" w:rsidRPr="001B7BAF" w:rsidRDefault="001B7BAF" w:rsidP="001B7BAF">
      <w:pPr>
        <w:tabs>
          <w:tab w:val="left" w:pos="708"/>
          <w:tab w:val="left" w:pos="1185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27B8634" w14:textId="77777777" w:rsidR="001B7BAF" w:rsidRPr="001B7BAF" w:rsidRDefault="001B7BAF" w:rsidP="001B7BAF">
      <w:pPr>
        <w:tabs>
          <w:tab w:val="left" w:pos="708"/>
          <w:tab w:val="left" w:pos="1185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7D86AEF" w14:textId="77777777" w:rsidR="001B7BAF" w:rsidRPr="001B7BAF" w:rsidRDefault="001B7BAF" w:rsidP="001B7BAF">
      <w:pPr>
        <w:tabs>
          <w:tab w:val="left" w:pos="708"/>
          <w:tab w:val="left" w:pos="1185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48B17FC" w14:textId="77777777" w:rsidR="001B7BAF" w:rsidRPr="001B7BAF" w:rsidRDefault="001B7BAF" w:rsidP="001B7BAF">
      <w:pPr>
        <w:tabs>
          <w:tab w:val="left" w:pos="708"/>
          <w:tab w:val="left" w:pos="1185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723EB20" w14:textId="77777777" w:rsidR="001B7BAF" w:rsidRPr="001B7BAF" w:rsidRDefault="001B7BAF" w:rsidP="001B7BAF">
      <w:pPr>
        <w:tabs>
          <w:tab w:val="left" w:pos="708"/>
          <w:tab w:val="left" w:pos="1185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99AC348" w14:textId="58C0BAFA" w:rsidR="00E80A81" w:rsidRPr="00E80A81" w:rsidRDefault="00E80A81" w:rsidP="001B7BAF">
      <w:pPr>
        <w:ind w:left="5664"/>
        <w:jc w:val="right"/>
        <w:rPr>
          <w:rFonts w:ascii="Arial" w:hAnsi="Arial" w:cs="Arial"/>
        </w:rPr>
      </w:pPr>
    </w:p>
    <w:sectPr w:rsidR="00E80A81" w:rsidRPr="00E80A81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66C8" w14:textId="77777777" w:rsidR="003C2D9D" w:rsidRDefault="003C2D9D" w:rsidP="00E006AC">
      <w:r>
        <w:separator/>
      </w:r>
    </w:p>
  </w:endnote>
  <w:endnote w:type="continuationSeparator" w:id="0">
    <w:p w14:paraId="3CD86449" w14:textId="77777777" w:rsidR="003C2D9D" w:rsidRDefault="003C2D9D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CCA1" w14:textId="77777777" w:rsidR="003C2D9D" w:rsidRDefault="003C2D9D" w:rsidP="00E006AC">
      <w:r>
        <w:separator/>
      </w:r>
    </w:p>
  </w:footnote>
  <w:footnote w:type="continuationSeparator" w:id="0">
    <w:p w14:paraId="78C1D1E5" w14:textId="77777777" w:rsidR="003C2D9D" w:rsidRDefault="003C2D9D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Arial" w:hAnsi="Arial" w:cs="Arial" w:hint="default"/>
        <w:b w:val="0"/>
        <w:i w:val="0"/>
        <w:outline w:val="0"/>
        <w:shadow w:val="0"/>
        <w:sz w:val="18"/>
        <w:szCs w:val="18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sz w:val="18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 w15:restartNumberingAfterBreak="0">
    <w:nsid w:val="0000000A"/>
    <w:multiLevelType w:val="single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E3A"/>
    <w:multiLevelType w:val="hybridMultilevel"/>
    <w:tmpl w:val="E5660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14"/>
  </w:num>
  <w:num w:numId="2" w16cid:durableId="1621376103">
    <w:abstractNumId w:val="10"/>
  </w:num>
  <w:num w:numId="3" w16cid:durableId="150490831">
    <w:abstractNumId w:val="13"/>
  </w:num>
  <w:num w:numId="4" w16cid:durableId="354968721">
    <w:abstractNumId w:val="15"/>
  </w:num>
  <w:num w:numId="5" w16cid:durableId="1841584243">
    <w:abstractNumId w:val="9"/>
  </w:num>
  <w:num w:numId="6" w16cid:durableId="1958413154">
    <w:abstractNumId w:val="11"/>
  </w:num>
  <w:num w:numId="7" w16cid:durableId="116922854">
    <w:abstractNumId w:val="16"/>
  </w:num>
  <w:num w:numId="8" w16cid:durableId="1987199697">
    <w:abstractNumId w:val="0"/>
  </w:num>
  <w:num w:numId="9" w16cid:durableId="182717601">
    <w:abstractNumId w:val="1"/>
  </w:num>
  <w:num w:numId="10" w16cid:durableId="657805067">
    <w:abstractNumId w:val="2"/>
  </w:num>
  <w:num w:numId="11" w16cid:durableId="814682526">
    <w:abstractNumId w:val="4"/>
  </w:num>
  <w:num w:numId="12" w16cid:durableId="377626353">
    <w:abstractNumId w:val="5"/>
  </w:num>
  <w:num w:numId="13" w16cid:durableId="857502911">
    <w:abstractNumId w:val="6"/>
  </w:num>
  <w:num w:numId="14" w16cid:durableId="31655509">
    <w:abstractNumId w:val="7"/>
  </w:num>
  <w:num w:numId="15" w16cid:durableId="591158776">
    <w:abstractNumId w:val="8"/>
  </w:num>
  <w:num w:numId="16" w16cid:durableId="736325898">
    <w:abstractNumId w:val="12"/>
  </w:num>
  <w:num w:numId="17" w16cid:durableId="1138448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133DA1"/>
    <w:rsid w:val="00154B88"/>
    <w:rsid w:val="00172675"/>
    <w:rsid w:val="001B7BAF"/>
    <w:rsid w:val="001C0262"/>
    <w:rsid w:val="002270FA"/>
    <w:rsid w:val="002D36C5"/>
    <w:rsid w:val="003C2D9D"/>
    <w:rsid w:val="003E740B"/>
    <w:rsid w:val="00442DC6"/>
    <w:rsid w:val="00466F96"/>
    <w:rsid w:val="004674F8"/>
    <w:rsid w:val="004C055C"/>
    <w:rsid w:val="005016F3"/>
    <w:rsid w:val="006576DC"/>
    <w:rsid w:val="00677663"/>
    <w:rsid w:val="006D1690"/>
    <w:rsid w:val="00747071"/>
    <w:rsid w:val="00755D90"/>
    <w:rsid w:val="008B05F9"/>
    <w:rsid w:val="00923500"/>
    <w:rsid w:val="009E52E4"/>
    <w:rsid w:val="00A24405"/>
    <w:rsid w:val="00A64693"/>
    <w:rsid w:val="00AF5E8A"/>
    <w:rsid w:val="00B11518"/>
    <w:rsid w:val="00B17762"/>
    <w:rsid w:val="00C445DC"/>
    <w:rsid w:val="00CD10F9"/>
    <w:rsid w:val="00D06219"/>
    <w:rsid w:val="00D4612D"/>
    <w:rsid w:val="00D857D1"/>
    <w:rsid w:val="00D96096"/>
    <w:rsid w:val="00DA0B1B"/>
    <w:rsid w:val="00DA2C1A"/>
    <w:rsid w:val="00E006AC"/>
    <w:rsid w:val="00E21388"/>
    <w:rsid w:val="00E44702"/>
    <w:rsid w:val="00E80A81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customStyle="1" w:styleId="FR1">
    <w:name w:val="FR1"/>
    <w:rsid w:val="004674F8"/>
    <w:pPr>
      <w:widowControl w:val="0"/>
      <w:suppressAutoHyphens/>
      <w:autoSpaceDE w:val="0"/>
      <w:spacing w:before="32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4</cp:revision>
  <cp:lastPrinted>2023-04-26T11:47:00Z</cp:lastPrinted>
  <dcterms:created xsi:type="dcterms:W3CDTF">2023-04-26T11:43:00Z</dcterms:created>
  <dcterms:modified xsi:type="dcterms:W3CDTF">2023-04-26T11:48:00Z</dcterms:modified>
</cp:coreProperties>
</file>